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312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right="312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lang w:val="en-US" w:eastAsia="zh-CN"/>
        </w:rPr>
        <w:t>济南市科技创新智库专家服务团推荐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人选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en-US" w:eastAsia="zh-CN"/>
        </w:rPr>
        <w:t>汇总表</w:t>
      </w:r>
    </w:p>
    <w:p>
      <w:pPr>
        <w:ind w:left="0"/>
        <w:rPr>
          <w:rFonts w:hint="eastAsia" w:ascii="仿宋_GB2312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sz w:val="32"/>
          <w:szCs w:val="32"/>
          <w:lang w:val="en-US" w:eastAsia="zh-CN"/>
        </w:rPr>
        <w:t>推荐单位（盖章）：</w:t>
      </w:r>
    </w:p>
    <w:tbl>
      <w:tblPr>
        <w:tblStyle w:val="3"/>
        <w:tblW w:w="15310" w:type="dxa"/>
        <w:tblInd w:w="-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617"/>
        <w:gridCol w:w="844"/>
        <w:gridCol w:w="824"/>
        <w:gridCol w:w="3437"/>
        <w:gridCol w:w="1632"/>
        <w:gridCol w:w="2148"/>
        <w:gridCol w:w="2832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Lucida Sans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Lucida Sans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Lucida Sans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Lucida Sans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Lucida Sans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Lucida Sans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Lucida Sans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cs="Lucida Sans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cs="Lucida Sans"/>
                <w:color w:val="auto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cs="Lucida Sans"/>
                <w:color w:val="auto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cs="Lucida Sans"/>
                <w:color w:val="auto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cs="Lucida Sans"/>
                <w:color w:val="auto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cs="Lucida Sans"/>
                <w:color w:val="auto"/>
                <w:sz w:val="24"/>
                <w:szCs w:val="24"/>
              </w:rPr>
              <w:t>5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left="0"/>
        <w:rPr>
          <w:rFonts w:ascii="仿宋_GB2312" w:eastAsia="仿宋_GB2312" w:cs="Arial"/>
          <w:sz w:val="32"/>
          <w:szCs w:val="32"/>
        </w:rPr>
        <w:sectPr>
          <w:pgSz w:w="16839" w:h="11907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ODg1ODkyMDI3Mzg4MGQwMzI0Y2E0NGNmMGZkZTIifQ=="/>
  </w:docVars>
  <w:rsids>
    <w:rsidRoot w:val="00000000"/>
    <w:rsid w:val="244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2023-04-21T07:56:45Z</dcterms:created>
  <dc:creator>Administrator</dc:creator>
  <cp:lastModifiedBy>Cong聪.</cp:lastModifiedBy>
  <dcterms:modified xsi:type="dcterms:W3CDTF">2023-04-21T07:57:39Z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29DE9E7E1F304D4E86B73F2655E79884_12</vt:lpwstr>
  </property>
</Properties>
</file>