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0C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山东省社会科学界联合会关于申报2025年度人文社会科学课题合作专项的通知</w:t>
      </w:r>
    </w:p>
    <w:p w14:paraId="14F2E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BD7C3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141F4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习近平总书记关于哲学社会科学工作的重要论述，推动形成跨部门、跨学科研究合力，突出不同领域的研究特色，打造省人文社会科学课题品牌矩阵，省社科联与有关部门单位合作，设立“山东省社科联2025年度人文社会科学课题合作专项”。现将合作专项有关申报事项通知如下。</w:t>
      </w:r>
    </w:p>
    <w:p w14:paraId="401B1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一、课题设置</w:t>
      </w:r>
    </w:p>
    <w:p w14:paraId="3C7B9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所列“研究要点”为研究范围和方向，申请人可根据自己的学术专长和研究基础选择不同的研究角度、方法和侧重点，自行设计具体题目。</w:t>
      </w:r>
    </w:p>
    <w:p w14:paraId="690C2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（一）统一战线理论与实践研究专项</w:t>
      </w:r>
    </w:p>
    <w:p w14:paraId="760B3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坚持以习近平总书记关于做好新时代党的统一战线工作的重要思想为指导，紧紧围绕省委省政府中心工作，聚焦党领导下的统一战线、政党关系、民族关系、宗教关系、海内外同胞关系等方面开展研究，为谱写中国式现代化山东篇章贡献统战力量。</w:t>
      </w:r>
    </w:p>
    <w:p w14:paraId="55060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（二）上合示范区扩能提质研究专项</w:t>
      </w:r>
    </w:p>
    <w:p w14:paraId="0F4E7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深入贯彻落实习近平总书记视察山东、视察青岛的重要指示要求，围绕上合示范区区域发展政策、数字技术应用发展、新兴业态培育、区域国别比较等方面开展研究，为上合示范区高质量发展提供理论和智力支持。</w:t>
      </w:r>
    </w:p>
    <w:p w14:paraId="5E454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（三）涉台港澳研究专项</w:t>
      </w:r>
    </w:p>
    <w:p w14:paraId="6DB4D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深入学习贯彻习近平总书记关于对台工作和港澳工作的重要论述，围绕两岸热点和鲁台、鲁港澳经贸文化交流合作，聚焦台港澳企业在我省发展情况、中华文化在台港澳地区的传播等方面开展研究，为开展对台工作和港澳工作提供参考。</w:t>
      </w:r>
    </w:p>
    <w:p w14:paraId="3AE0E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（四）数字经济时代儒商精神赋能企业发展的理论和实践研究专项</w:t>
      </w:r>
    </w:p>
    <w:p w14:paraId="36304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坚持以习近平文化思想为指导，围绕国家和山东省重大战略，聚焦儒商精神的内涵和价值、儒商精神推动企业数字化转型、儒商精神促进商业文明发展等内容开展研究，为数字经济发展注入中华优秀传统文化力量。</w:t>
      </w:r>
    </w:p>
    <w:p w14:paraId="05124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（五）孔繁森精神研究专项</w:t>
      </w:r>
    </w:p>
    <w:p w14:paraId="2329D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研究要点：聚焦孔繁森精神对加强党的作风建设、深化东西部协作、促进青年正确价值观养成、弘扬孔繁森精神的实践路径等方面开展研究，为现代化强省和边疆建设贡献智慧和力量。</w:t>
      </w:r>
    </w:p>
    <w:p w14:paraId="0D19B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（六）泰山文化研究专项</w:t>
      </w:r>
    </w:p>
    <w:p w14:paraId="62AD9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坚持以习近平文化思想为指导，围绕泰山文化的传承创新，聚焦泰山文化的形成与发展、泰山文化的当代价值、泰山文化遗产保护与利用、泰山文化“两创”等方面开展研究，更好发挥泰山文化对经济社会发展的促进作用。</w:t>
      </w:r>
    </w:p>
    <w:p w14:paraId="523C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（七）枣庄石榴文化“两创”研究专项</w:t>
      </w:r>
    </w:p>
    <w:p w14:paraId="32E64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以贯彻落实习近平总书记视察枣庄重要讲话精神为主线，聚焦石榴文化的内涵与特质、石榴文化的保护与传承、石榴文化品牌建设、石榴文化助推乡村旅游发展等内容开展研究，推动石榴文化的进一步发展。</w:t>
      </w:r>
    </w:p>
    <w:p w14:paraId="742DA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（八）高校思想政治教育研究专项</w:t>
      </w:r>
    </w:p>
    <w:p w14:paraId="79A3F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全面贯彻落实习近平总书记在全国教育大会上的重要讲话精神，聚焦加强和改进新时代学校思想政治教育，围绕以党的创新理论铸魂育人、中华优秀传统文化融入思政课程、思政课程效果提升、思政教师素养提高等方面开展研究，推动高校思政课更好发挥育人作用。</w:t>
      </w:r>
    </w:p>
    <w:p w14:paraId="33DD0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（九）教育评价改革理论与实践研究专项</w:t>
      </w:r>
    </w:p>
    <w:p w14:paraId="3D922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全面贯彻落实习近平总书记关于教育的重要论述，在教育强国建设背景下，开展学生学业水平评价、基础教育管理体制改革、教育评价引领乡村教育发展等方面的研究，助力全省教育评价改革不断深化。</w:t>
      </w:r>
    </w:p>
    <w:p w14:paraId="21258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（十）考古学研究专项</w:t>
      </w:r>
    </w:p>
    <w:p w14:paraId="186E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紧紧围绕党中央关于“保护第一、加强管理、挖掘价值、有效利用、让文物活起来”工作要求，聚焦区域文明探源、历史发展脉络、文物价值挖掘、考古成果阐释与传播等方面开展研究，为中华文明溯源提供实证支撑。</w:t>
      </w:r>
    </w:p>
    <w:p w14:paraId="3E2EB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（十一）卫生健康研究专项</w:t>
      </w:r>
    </w:p>
    <w:p w14:paraId="29A7E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要点：深入学习贯彻习近平总书记关于健康中国建设的重要论述，聚焦健康素养提升、健康生活方式推广、医疗资源分布差异及优化、健康乡村建设、心理健康问题防治等内容开展研究，助力全省卫生健康事业高质量发展。</w:t>
      </w:r>
    </w:p>
    <w:p w14:paraId="3ED25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58676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1.申请人可自主选择省直部门（单位）、市社科联、高校社科联、省级社科类社会组织作为申报推荐单位，不接受个人名义申报。</w:t>
      </w:r>
    </w:p>
    <w:p w14:paraId="14267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2.各推荐单位要着力提高申报质量，从严控制申报数量，减少同类选题重复申报。申报不设限额。</w:t>
      </w:r>
    </w:p>
    <w:p w14:paraId="43319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b/>
          <w:bCs/>
          <w:sz w:val="32"/>
          <w:szCs w:val="32"/>
        </w:rPr>
        <w:t>课题负责人只能由1人担任，课题组成员一般不超过5人。课题负责人在牵头申报课题的同时，亦可作为课题组成员另申报1个课题。已承担省社科联课题尚未结项的，不再接受本轮课题申报。</w:t>
      </w:r>
    </w:p>
    <w:p w14:paraId="48680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4.按照《关于进一步加强科研诚信建设的若干意见》要求，须如实填写申报材料，保证信息的真实性、准确性，无知识产权争议，没有违背科研诚信要求的行为。</w:t>
      </w:r>
    </w:p>
    <w:p w14:paraId="73055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三、申报组织</w:t>
      </w:r>
    </w:p>
    <w:p w14:paraId="4916B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申请人和推荐单位分别登陆“山东省社科联人文社会科学课题管理系统”相应板块，根据操作提示完成申报。课题管理系统开放时间：申请人填写课题申请书时间，</w:t>
      </w:r>
      <w:bookmarkStart w:id="0" w:name="_GoBack"/>
      <w:r>
        <w:rPr>
          <w:rFonts w:hint="eastAsia" w:ascii="仿宋" w:hAnsi="仿宋" w:eastAsia="仿宋" w:cs="仿宋"/>
          <w:sz w:val="32"/>
          <w:szCs w:val="32"/>
        </w:rPr>
        <w:t>2025年10月10日08：00—10月15日18：00；各推荐单位受理申报、提交推荐意见时间，2025年10月10日08：00—10月17日18：00（各推荐单位“审核通过”后一定不要忘记点击“集中申报”）。逾期系统自动关闭，不再受理申报。</w:t>
      </w:r>
    </w:p>
    <w:bookmarkEnd w:id="0"/>
    <w:p w14:paraId="0666E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四、有关说明</w:t>
      </w:r>
    </w:p>
    <w:p w14:paraId="7BEB0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1.申报结束后，省社科联对所有申报课题进行形式审查，审查通过的课题纳入“在研项目库”，在山东社科网发布通知，不再设立项环节。已明确进入在研项目库的课题项目即可开展研究，在研期为1年。</w:t>
      </w:r>
    </w:p>
    <w:p w14:paraId="6337E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2.自“在研项目库”通知发布之日起一年内，各课题负责人可随时提交结项申请，在研期结束后不再受理结项申请。</w:t>
      </w:r>
    </w:p>
    <w:p w14:paraId="7950D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3.在研期结束后，省社科联组织专家对课题阶段性研究成果和结项报告进行结项鉴定，每个专项根据质量遴选出10项课题予以结项和资助。</w:t>
      </w:r>
    </w:p>
    <w:p w14:paraId="52ECC7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4.课题成果发表、著作出版和向省领导呈报时，可不注明“山东省人文社会科学课题”字样。</w:t>
      </w:r>
    </w:p>
    <w:p w14:paraId="5D267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研过程中，课题组形成的对服务中心工作具有决策咨询价值的阶段性成果或建议，可随时提交省社科联学术部，学术部将根据成果质量编报《山东社科成果专报》。凡被副省级以上党委政府领导同志肯定性签批的成果，按照《山东社科决策咨询项目管理办法（试行）》给予支持。</w:t>
      </w:r>
    </w:p>
    <w:p w14:paraId="305BE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14:paraId="6237E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山东省社科联人文社会科学课题管理系统：http://119.148.160.14:3100/subject/loginhome</w:t>
      </w:r>
    </w:p>
    <w:p w14:paraId="66383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业务咨询：省社科联学术部</w:t>
      </w:r>
    </w:p>
    <w:p w14:paraId="20597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0531-82866358  0531-82866375</w:t>
      </w:r>
    </w:p>
    <w:p w14:paraId="7BF05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技术咨询：18353156052  15806909306</w:t>
      </w:r>
    </w:p>
    <w:p w14:paraId="4539B0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9E63CB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山东省社会科学界联合会</w:t>
      </w:r>
      <w:r>
        <w:rPr>
          <w:rFonts w:hint="eastAsia" w:ascii="仿宋" w:hAnsi="仿宋" w:eastAsia="仿宋" w:cs="仿宋"/>
          <w:sz w:val="32"/>
          <w:szCs w:val="32"/>
          <w:lang w:val="en-US" w:eastAsia="zh-CN"/>
        </w:rPr>
        <w:t xml:space="preserve">  </w:t>
      </w:r>
    </w:p>
    <w:p w14:paraId="27B6726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2025年9月30日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A189C"/>
    <w:rsid w:val="0A464D1E"/>
    <w:rsid w:val="149F3FAA"/>
    <w:rsid w:val="25F34F3E"/>
    <w:rsid w:val="4EF13E4E"/>
    <w:rsid w:val="60405C01"/>
    <w:rsid w:val="64BB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2403</Words>
  <Characters>2546</Characters>
  <Lines>0</Lines>
  <Paragraphs>0</Paragraphs>
  <TotalTime>8</TotalTime>
  <ScaleCrop>false</ScaleCrop>
  <LinksUpToDate>false</LinksUpToDate>
  <CharactersWithSpaces>2568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2025-09-30T10:11:00Z</dcterms:created>
  <dc:creator>14483</dc:creator>
  <cp:lastModifiedBy>Study嗯</cp:lastModifiedBy>
  <dcterms:modified xsi:type="dcterms:W3CDTF">2025-09-30T10:23:25Z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eyJoZGlkIjoiM2E3ZGY3MTE2ZDFmNmQyN2ZjMDI5MDYyZjMzZWVkN2EiLCJ1c2VySWQiOiIzNTAyODEzOTcifQ==</vt:lpwstr>
  </property>
  <property fmtid="{D5CDD505-2E9C-101B-9397-08002B2CF9AE}" pid="4" name="ICV">
    <vt:lpwstr>1EAA31CDBEA34E66AE95CBB26AD80005_12</vt:lpwstr>
  </property>
</Properties>
</file>