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99C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关于开展2025年度国家统计局重大统计专项申请工作的通知</w:t>
      </w:r>
    </w:p>
    <w:p w14:paraId="3AD296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25995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省、自治区、直辖市统计局，新疆生产建设兵团统计局，国家统计局各调查总队，各省级统计学会、新疆生产建设兵团统计学会，各重点城市统计学会，各专业统计学会、分会，各有关科研院校，其他有关单位：</w:t>
      </w:r>
    </w:p>
    <w:p w14:paraId="3C710D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2025年度国家统计局重大统计专项研究将于近期开展，此项工作纳入全国统计科学研究项目统一管理。现就有关事项通知如下：</w:t>
      </w:r>
    </w:p>
    <w:p w14:paraId="1BB196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一、申请时间</w:t>
      </w:r>
    </w:p>
    <w:p w14:paraId="447230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2025年5月27日至6月30日。</w:t>
      </w:r>
    </w:p>
    <w:p w14:paraId="3C8DED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二、项目选题</w:t>
      </w:r>
    </w:p>
    <w:p w14:paraId="457375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国家统计局重大统计专项研究选题（见附件）是近年统计工作中亟待解决的重点难点现实问题。每个选题均列示了研究内容、研究期限和资助经费。</w:t>
      </w:r>
    </w:p>
    <w:p w14:paraId="238818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三、申请条件</w:t>
      </w:r>
    </w:p>
    <w:p w14:paraId="552484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申请人须具备下列条件：遵守中华人民共和国宪法和法律；具有独立开展研究和组织指导课题研究的能力，有足够时间和精力承担项目研究；具有副高级以上（含）专业技术职称或博士学位，不具备副高级以上（含）专业技术职称或博士学位的申请人需由两名具有副高级以上（含）专业技术职称的专家书面推荐。课题组成员须征得本人同意并签字确认，否则视为违规申报。</w:t>
      </w:r>
    </w:p>
    <w:p w14:paraId="5A0049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申请单位须符合以下条件：在相关领域具有较雄厚的学术资源和研究实力；设有科研管理职能部门；能够提供开展研究的必要条件并承诺信誉保证。</w:t>
      </w:r>
    </w:p>
    <w:p w14:paraId="4B58D6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2025年度重大统计专项申请作如下限定：申请人只能申请一项重大统计专项，且2025年度全国统计科学研究项目的申请人和有未结全国统计科学研究项目的负责人不能申请重大统计专项（在2025年5月27日之前没有取得结项证书）。</w:t>
      </w:r>
    </w:p>
    <w:p w14:paraId="0FD8FE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四、申请方式</w:t>
      </w:r>
    </w:p>
    <w:p w14:paraId="642358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请申请人登录全国统计科学研究管理平台（https://219.235.135.18/），注册后可在规定时限内登录项目申报系统，账号采用实名制，使用本人身份证号注册。申请人在线填写《国家统计局重大统计专项申请书》（以下简称《申请书》）和《论证活页》。检查内容无误后，可下载打印系统生成的《申请书》</w:t>
      </w:r>
      <w:r>
        <w:rPr>
          <w:rFonts w:hint="eastAsia" w:ascii="仿宋" w:hAnsi="仿宋" w:eastAsia="仿宋" w:cs="仿宋"/>
          <w:sz w:val="32"/>
          <w:szCs w:val="32"/>
        </w:rPr>
        <w:t>，确认相关内容并签字，经项目责任单位审核盖章（加盖一级单位科研管理部门印章或一级单位公章），扫描后通过项目申报系统重新上传签字盖章版的《申请书》。项目申报系统于6月30日17时自动关闭，逾期不再受理申报。</w:t>
      </w:r>
    </w:p>
    <w:p w14:paraId="0A0E64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五、申请注意事项</w:t>
      </w:r>
    </w:p>
    <w:p w14:paraId="3DEA11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1.</w:t>
      </w:r>
      <w:r>
        <w:rPr>
          <w:rFonts w:hint="eastAsia" w:ascii="仿宋" w:hAnsi="仿宋" w:eastAsia="仿宋" w:cs="仿宋"/>
          <w:b/>
          <w:bCs/>
          <w:sz w:val="32"/>
          <w:szCs w:val="32"/>
        </w:rPr>
        <w:t>申请人应按照重大统计专项选题进行申请，不能自拟题目；要围绕选题列示的研究内容进行论证。</w:t>
      </w:r>
    </w:p>
    <w:p w14:paraId="243FEE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2.</w:t>
      </w:r>
      <w:r>
        <w:rPr>
          <w:rFonts w:hint="eastAsia" w:ascii="仿宋" w:hAnsi="仿宋" w:eastAsia="仿宋" w:cs="仿宋"/>
          <w:b/>
          <w:bCs/>
          <w:sz w:val="32"/>
          <w:szCs w:val="32"/>
        </w:rPr>
        <w:t>申请人填写《申请书》中表1基本信息时，“预期完成期限”按照不同选题的要求填写；“最终成果形式”选择“研究报告”。</w:t>
      </w:r>
    </w:p>
    <w:p w14:paraId="24B3E0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3.重大统计专项研究成果未经同意，不得公开发</w:t>
      </w:r>
      <w:bookmarkStart w:id="0" w:name="_GoBack"/>
      <w:bookmarkEnd w:id="0"/>
      <w:r>
        <w:rPr>
          <w:rFonts w:hint="eastAsia" w:ascii="仿宋" w:hAnsi="仿宋" w:eastAsia="仿宋" w:cs="仿宋"/>
          <w:sz w:val="32"/>
          <w:szCs w:val="32"/>
        </w:rPr>
        <w:t>表；经同意发表的研究成果，应注明“国家统计局重大统计专项”字样。</w:t>
      </w:r>
    </w:p>
    <w:p w14:paraId="0B6CC0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355B26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p>
    <w:p w14:paraId="2400C5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六、联系方式</w:t>
      </w:r>
    </w:p>
    <w:p w14:paraId="6E2D7F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全国统计科学研究组织管理办公室设在国家统计局统计科学研究所科研管理处。</w:t>
      </w:r>
    </w:p>
    <w:p w14:paraId="08D94A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联系地址：北京市西城区月坛南街75号，邮政编码：100826；</w:t>
      </w:r>
    </w:p>
    <w:p w14:paraId="4F11D5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联系人：章娅薇、刘韫哲；</w:t>
      </w:r>
    </w:p>
    <w:p w14:paraId="23AC21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联系电话：010-68783958、68783413；</w:t>
      </w:r>
    </w:p>
    <w:p w14:paraId="7825983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技术支持电话：4008001636。</w:t>
      </w:r>
    </w:p>
    <w:p w14:paraId="4C78A01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p>
    <w:p w14:paraId="78CF9C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附件：2025年度国家统计局重大统计专项研究选题</w:t>
      </w:r>
    </w:p>
    <w:p w14:paraId="7473C9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46628C5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全国统计科学研究组织管理办公室</w:t>
      </w:r>
    </w:p>
    <w:p w14:paraId="4E1D8EAF">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2025年5月27日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EA3C90"/>
    <w:rsid w:val="1BF12377"/>
    <w:rsid w:val="1F52137F"/>
    <w:rsid w:val="32DE1FE7"/>
    <w:rsid w:val="33B03948"/>
    <w:rsid w:val="42C62661"/>
    <w:rsid w:val="507C59AC"/>
    <w:rsid w:val="58DF4D2A"/>
    <w:rsid w:val="61BC3E5A"/>
    <w:rsid w:val="6DF8446C"/>
    <w:rsid w:val="7BB06386"/>
    <w:rsid w:val="7FA35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1175</Words>
  <Characters>1277</Characters>
  <Lines>0</Lines>
  <Paragraphs>0</Paragraphs>
  <TotalTime>25</TotalTime>
  <ScaleCrop>false</ScaleCrop>
  <LinksUpToDate>false</LinksUpToDate>
  <CharactersWithSpaces>1326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2025-05-28T02:07:00Z</dcterms:created>
  <dc:creator>QIT</dc:creator>
  <cp:lastModifiedBy>L.</cp:lastModifiedBy>
  <dcterms:modified xsi:type="dcterms:W3CDTF">2025-05-28T02:47:59Z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617F02BA292547B5ACBA4760A6FA69EE_12</vt:lpwstr>
  </property>
</Properties>
</file>