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38D8E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2025年度国家宗教事务局招标科研项目申报公告</w:t>
      </w:r>
    </w:p>
    <w:p w14:paraId="391DD28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6E653D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经报中央统战部批准，现予发布2025年度国家宗教事务局招标科研项目选题，面向社会公开招标。为做好项目申报工作，现将有关事项公告如下：</w:t>
      </w:r>
    </w:p>
    <w:p w14:paraId="20D194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一、指导思想</w:t>
      </w:r>
    </w:p>
    <w:p w14:paraId="25AF51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坚持以习近平新时代中国特色社会主义思想为指导，全面贯彻党的二十大和二十届三中全会精神，深入贯彻中央统战工作会议和全国宗教工作会议精神，坚持问题导向，推动宗教领域重大理论和现实问题研究，为做好新时代党的宗教工作服务。</w:t>
      </w:r>
    </w:p>
    <w:p w14:paraId="612313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二、招标范围</w:t>
      </w:r>
    </w:p>
    <w:p w14:paraId="12CB73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科研项目招标面向全国，重点面向科研院所、高校，统战、宗教工作部门等有关单位。</w:t>
      </w:r>
    </w:p>
    <w:p w14:paraId="0690E6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三、选题要求</w:t>
      </w:r>
    </w:p>
    <w:p w14:paraId="013D4C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选题分为方向性选题和命题性选题。方向性选题只规定大致的研究范围和方向，申请人可根据研究兴趣和学术积累，选取某一重点区域或重点领域进行深入研究，以小视角切入大问题，题目可适当修改以切合研究内容。命题性选题一般不可变更题目，需紧扣要求的内容和目标开展研究。课题开展过程中，调研要深入、说理要透彻、资料要详实、对策要可行。</w:t>
      </w:r>
    </w:p>
    <w:p w14:paraId="6B78AC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0" w:name="_GoBack"/>
      <w:r>
        <w:rPr>
          <w:rFonts w:hint="eastAsia" w:ascii="黑体" w:hAnsi="黑体" w:eastAsia="黑体" w:cs="黑体"/>
          <w:sz w:val="32"/>
          <w:szCs w:val="32"/>
        </w:rPr>
        <w:t>四、申报要求</w:t>
      </w:r>
    </w:p>
    <w:bookmarkEnd w:id="0"/>
    <w:p w14:paraId="3E189F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1.申请单位在相关领域具有较雄厚的学术资源和研究实力，设有科研管理或相关管理部门，能够提供开展研究的必要条件并承诺信誉保证。</w:t>
      </w:r>
    </w:p>
    <w:p w14:paraId="2D6BB1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课题申请人应至少符合下列条件中的1个：</w:t>
      </w:r>
    </w:p>
    <w:p w14:paraId="381D93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（1）申请人具有副高级以上（含副高级）专业技术职务或博士学位，从事实际研究工作并能承担和组织项目的实施。</w:t>
      </w:r>
    </w:p>
    <w:p w14:paraId="0FBD40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（2）申请人具有副处级以上（含副处级）行政职务或担任宗教团体有关领导职务，从事实际宗教工作，有能力承担和组织项目的实施。</w:t>
      </w:r>
    </w:p>
    <w:p w14:paraId="325B35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2.申请人按要求如实填写申报材料，并保证没有知识产权争议。</w:t>
      </w:r>
    </w:p>
    <w:p w14:paraId="06F422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方向性选题原则上2年内结项，研究经费不超过10万元/项。命题性选题原则上1年内结项，研究经费不超过8万元/项。为支持青年科研人员，将根据申报情况设立青年课题（申请人年龄在35周岁以下），研究经费不超过5万元/项。</w:t>
      </w:r>
    </w:p>
    <w:p w14:paraId="58A6B3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课题申请人可根据课题开展需要自行申报结项时间、所需经费，最终以评审结果为准。鼓励相关科研院所、高校和统战、宗教工作部门予以配套经费支持。项目负责人根据实际批准的资助额度重新编制经费预算，报中央统战部宗教研究中心审批后实施。课题经费预算及使用参照《国家社会科学基金项目资金管理办法》及课题负责人所在单位相关规定执行。</w:t>
      </w:r>
    </w:p>
    <w:p w14:paraId="485302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4.课题申报应符合基本学术规范，避免一题多报、交叉申请和重复立项，不得使用与已发表、出版的内容或已立项的国家社科基金项目等其他课题基本相同的研究成果申报。</w:t>
      </w:r>
    </w:p>
    <w:p w14:paraId="5AF932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为确保申请人有足够的时间和精力从事课题研究，申请人同年度只能申报一个国家宗教事务局招标科研项目，且不能作为课题组成员参与本次招标其他课题的申请；课题组成员同年度最多参与两个国家宗教事务局科研项目申请；在研国家宗教事务局招标科研项目负责人不得申报新的招标课题。</w:t>
      </w:r>
    </w:p>
    <w:p w14:paraId="7D20B8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6.2025年度国家宗教事务局招标科研项目实行网络申报。申请人需登录宗教研究科研创新服务管理平台（网址：https://zjyjzx.jtxxpt.cn/mdy/portal/ktgl），补充个人基本信息，在线填写并提交《国家宗教事务局招标科研项目申请书》等申报材料。该平台为互联网非涉密平台，不得上传涉密信息。</w:t>
      </w:r>
    </w:p>
    <w:p w14:paraId="20D1C3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请及时关注审核状态，资格审查通过后，通过申报系统下载打印申请书并提交课题负责人所在单位审核盖章，上传盖章申请书扫描件。</w:t>
      </w:r>
    </w:p>
    <w:p w14:paraId="7F7D3C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课题申报截止时间为2025年3月7日。网络申报系统于2月7日至3月7日开放，请先行下载项目申请书填写有关内容，系统开放后及时提交材料，逾期不再受理申报。网络申报办法及流程管理以宗教研究科研创新服务管理平台为准。</w:t>
      </w:r>
    </w:p>
    <w:p w14:paraId="1300137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02B3331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咨询电话：010-64095018，010-64095366。</w:t>
      </w:r>
    </w:p>
    <w:p w14:paraId="2B12E5F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18EF3AE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0FC04D5C">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中央统战部宗教研究中心</w:t>
      </w:r>
      <w:r>
        <w:rPr>
          <w:rFonts w:hint="eastAsia" w:ascii="仿宋" w:hAnsi="仿宋" w:eastAsia="仿宋" w:cs="仿宋"/>
          <w:sz w:val="32"/>
          <w:szCs w:val="32"/>
          <w:lang w:val="en-US" w:eastAsia="zh-CN"/>
        </w:rPr>
        <w:t xml:space="preserve">    </w:t>
      </w:r>
    </w:p>
    <w:p w14:paraId="7AEB20EC">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2025年1月6日</w:t>
      </w:r>
      <w:r>
        <w:rPr>
          <w:rFonts w:hint="eastAsia" w:ascii="仿宋" w:hAnsi="仿宋" w:eastAsia="仿宋" w:cs="仿宋"/>
          <w:sz w:val="32"/>
          <w:szCs w:val="32"/>
          <w:lang w:val="en-US" w:eastAsia="zh-CN"/>
        </w:rPr>
        <w:t xml:space="preserve">    </w:t>
      </w:r>
    </w:p>
    <w:p w14:paraId="5B0CAC2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575E5"/>
    <w:rsid w:val="1D7E7C3A"/>
    <w:rsid w:val="2D963AD1"/>
    <w:rsid w:val="37DE3629"/>
    <w:rsid w:val="4DE60D60"/>
    <w:rsid w:val="5CA02A22"/>
    <w:rsid w:val="7ECD7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2025-01-10T07:48:07Z</dcterms:created>
  <dc:creator>QIT</dc:creator>
  <cp:lastModifiedBy>L.</cp:lastModifiedBy>
  <dcterms:modified xsi:type="dcterms:W3CDTF">2025-01-10T07:51:10Z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eyJoZGlkIjoiZmRjOTI5ODUxZGM1Y2E5YjgyNzBkYjdhMmEyMjhiZTAiLCJ1c2VySWQiOiIzODY2MTM2MTgifQ==</vt:lpwstr>
  </property>
  <property fmtid="{D5CDD505-2E9C-101B-9397-08002B2CF9AE}" pid="4" name="ICV">
    <vt:lpwstr>DEA605998BB54E8ABC8BB50AEFFC791B_12</vt:lpwstr>
  </property>
</Properties>
</file>