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7073">
      <w:pPr>
        <w:spacing w:line="58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3CFC79B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科技成果信息表（有转化需求）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88"/>
      </w:tblGrid>
      <w:tr w14:paraId="23A2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Align w:val="center"/>
          </w:tcPr>
          <w:p w14:paraId="06A290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7088" w:type="dxa"/>
            <w:tcBorders>
              <w:bottom w:val="single" w:color="auto" w:sz="4" w:space="0"/>
            </w:tcBorders>
            <w:vAlign w:val="center"/>
          </w:tcPr>
          <w:p w14:paraId="5026C501">
            <w:pPr>
              <w:rPr>
                <w:rFonts w:ascii="仿宋" w:hAnsi="仿宋" w:eastAsia="仿宋"/>
                <w:sz w:val="24"/>
              </w:rPr>
            </w:pPr>
          </w:p>
        </w:tc>
      </w:tr>
      <w:tr w14:paraId="6F70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01" w:type="dxa"/>
            <w:vMerge w:val="restart"/>
            <w:vAlign w:val="center"/>
          </w:tcPr>
          <w:p w14:paraId="5E1E5B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7088" w:type="dxa"/>
            <w:vAlign w:val="center"/>
          </w:tcPr>
          <w:p w14:paraId="5A33EB43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 w14:paraId="741559FF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</w:t>
            </w:r>
          </w:p>
          <w:p w14:paraId="48A33276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□新能源     □新材料           □新能源汽车</w:t>
            </w:r>
          </w:p>
        </w:tc>
      </w:tr>
      <w:tr w14:paraId="5251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</w:trPr>
        <w:tc>
          <w:tcPr>
            <w:tcW w:w="1701" w:type="dxa"/>
            <w:vMerge w:val="continue"/>
            <w:vAlign w:val="center"/>
          </w:tcPr>
          <w:p w14:paraId="45218F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5F94FDDD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 w14:paraId="35F1BDDE">
            <w:pPr>
              <w:pStyle w:val="2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</w:t>
            </w:r>
          </w:p>
          <w:p w14:paraId="1BF5DF47">
            <w:pPr>
              <w:pStyle w:val="2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</w:t>
            </w:r>
          </w:p>
          <w:p w14:paraId="128186CB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□环境保护   □地球、空间与海洋  □核应用技术　□现代农业</w:t>
            </w:r>
          </w:p>
        </w:tc>
      </w:tr>
      <w:tr w14:paraId="3CBC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continue"/>
            <w:vAlign w:val="center"/>
          </w:tcPr>
          <w:p w14:paraId="006EFA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711E055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 w14:paraId="3738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Merge w:val="restart"/>
            <w:vAlign w:val="center"/>
          </w:tcPr>
          <w:p w14:paraId="404886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7088" w:type="dxa"/>
            <w:vAlign w:val="center"/>
          </w:tcPr>
          <w:p w14:paraId="385C14DB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2E77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01" w:type="dxa"/>
            <w:vMerge w:val="continue"/>
            <w:vAlign w:val="center"/>
          </w:tcPr>
          <w:p w14:paraId="390C5D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720043F8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 w14:paraId="2C8B573F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 w14:paraId="53C9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01" w:type="dxa"/>
            <w:vMerge w:val="continue"/>
            <w:vAlign w:val="center"/>
          </w:tcPr>
          <w:p w14:paraId="63287F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8" w:type="dxa"/>
            <w:vAlign w:val="center"/>
          </w:tcPr>
          <w:p w14:paraId="683D370C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 w14:paraId="58358E9A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 w14:paraId="4E10B2E8">
            <w:pPr>
              <w:pStyle w:val="2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 w14:paraId="12B8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vAlign w:val="center"/>
          </w:tcPr>
          <w:p w14:paraId="5CC5A142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7088" w:type="dxa"/>
            <w:vAlign w:val="center"/>
          </w:tcPr>
          <w:p w14:paraId="5C28599F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0775D90">
      <w:pPr>
        <w:spacing w:line="580" w:lineRule="exact"/>
        <w:jc w:val="center"/>
        <w:rPr>
          <w:rFonts w:hint="eastAsia" w:ascii="仿宋" w:hAnsi="仿宋" w:eastAsia="仿宋"/>
          <w:sz w:val="24"/>
        </w:rPr>
      </w:pPr>
    </w:p>
    <w:p w14:paraId="530418E1">
      <w:pPr>
        <w:spacing w:line="580" w:lineRule="exact"/>
        <w:jc w:val="center"/>
        <w:rPr>
          <w:rFonts w:hint="eastAsia" w:ascii="仿宋" w:hAnsi="仿宋" w:eastAsia="仿宋"/>
          <w:sz w:val="24"/>
        </w:rPr>
      </w:pPr>
    </w:p>
    <w:p w14:paraId="48082F31">
      <w:pPr>
        <w:spacing w:line="580" w:lineRule="exact"/>
        <w:jc w:val="center"/>
        <w:rPr>
          <w:rFonts w:hint="eastAsia" w:ascii="仿宋" w:hAnsi="仿宋" w:eastAsia="仿宋"/>
          <w:sz w:val="24"/>
        </w:rPr>
      </w:pPr>
    </w:p>
    <w:p w14:paraId="7A9EFA73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 w14:paraId="4AA84D36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 w14:paraId="7CF95AD4"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 w14:paraId="2E277B7E">
      <w:pPr>
        <w:spacing w:line="580" w:lineRule="exact"/>
        <w:rPr>
          <w:rFonts w:ascii="仿宋" w:hAnsi="仿宋" w:eastAsia="仿宋"/>
          <w:b/>
          <w:sz w:val="24"/>
        </w:rPr>
      </w:pPr>
    </w:p>
    <w:p w14:paraId="2C2CB52F"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 w14:paraId="163B033D">
      <w:pPr>
        <w:spacing w:line="580" w:lineRule="exact"/>
        <w:rPr>
          <w:rFonts w:ascii="仿宋" w:hAnsi="仿宋" w:eastAsia="仿宋"/>
          <w:sz w:val="24"/>
        </w:rPr>
      </w:pPr>
    </w:p>
    <w:p w14:paraId="0CD36253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14:paraId="1DCB474D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14:paraId="65EEA43E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 w14:paraId="50255F47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 w14:paraId="249D7E2F">
      <w:pPr>
        <w:spacing w:line="580" w:lineRule="exact"/>
        <w:rPr>
          <w:rFonts w:ascii="仿宋" w:hAnsi="仿宋" w:eastAsia="仿宋"/>
          <w:sz w:val="24"/>
        </w:rPr>
      </w:pPr>
    </w:p>
    <w:p w14:paraId="62FD727B">
      <w:pPr>
        <w:spacing w:line="580" w:lineRule="exact"/>
        <w:jc w:val="center"/>
        <w:rPr>
          <w:rFonts w:hint="eastAsia" w:ascii="方正小标宋简体" w:hAnsi="仿宋" w:eastAsia="方正小标宋简体"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方正小标宋简体" w:hAnsi="仿宋" w:eastAsia="方正小标宋简体"/>
          <w:sz w:val="30"/>
          <w:szCs w:val="30"/>
        </w:rPr>
        <w:t xml:space="preserve"> 详细信息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 w14:paraId="1689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126DC38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1.技术状况（必填项）</w:t>
            </w:r>
          </w:p>
        </w:tc>
      </w:tr>
      <w:tr w14:paraId="3C93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 w14:paraId="2BF0D64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14:paraId="1B7F893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738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 w14:paraId="6EE2109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 w14:paraId="10814012">
            <w:pPr>
              <w:rPr>
                <w:rFonts w:ascii="仿宋" w:hAnsi="仿宋" w:eastAsia="仿宋"/>
              </w:rPr>
            </w:pPr>
          </w:p>
        </w:tc>
      </w:tr>
      <w:tr w14:paraId="4720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 w14:paraId="46731C06">
            <w:pPr>
              <w:tabs>
                <w:tab w:val="left" w:pos="3578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 w14:paraId="11ABC7A2">
            <w:pPr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4447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 w14:paraId="60DE39E4">
            <w:pPr>
              <w:tabs>
                <w:tab w:val="left" w:pos="3578"/>
              </w:tabs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 w14:paraId="3227FFD3"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DBA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 w14:paraId="0AF6B15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 w14:paraId="3093CFC7"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AAF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 w14:paraId="5DC3C1B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 w14:paraId="5FE5C20F"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781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 w14:paraId="4716F79F">
            <w:pPr>
              <w:tabs>
                <w:tab w:val="left" w:pos="3578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 w14:paraId="24E7214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 w14:paraId="5D1958B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301D9CE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4E6479F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5DA40AF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10B311F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5149175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7FF17E7B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5FD48A9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49DC2D2F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21BC62C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3C1076D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11B55BD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0D37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647CCF61">
            <w:pPr>
              <w:tabs>
                <w:tab w:val="left" w:pos="3578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2.市场状况（必填项）</w:t>
            </w:r>
          </w:p>
        </w:tc>
      </w:tr>
      <w:tr w14:paraId="12BF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 w14:paraId="7F726501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14:paraId="2EA7A953">
            <w:pPr>
              <w:ind w:firstLine="420" w:firstLineChars="200"/>
              <w:rPr>
                <w:rFonts w:ascii="仿宋" w:hAnsi="仿宋" w:eastAsia="仿宋"/>
              </w:rPr>
            </w:pPr>
          </w:p>
        </w:tc>
      </w:tr>
      <w:tr w14:paraId="7115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 w14:paraId="44B241F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 w14:paraId="40D8FD6C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76E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 w14:paraId="091CE5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 w14:paraId="114597F4">
            <w:pPr>
              <w:tabs>
                <w:tab w:val="left" w:pos="3578"/>
              </w:tabs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3766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F63DA3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3.转化、产业化及融资需求状况（必填项）</w:t>
            </w:r>
          </w:p>
        </w:tc>
      </w:tr>
      <w:tr w14:paraId="0825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 w14:paraId="71D1AAF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 w14:paraId="787A207F">
            <w:pPr>
              <w:pStyle w:val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 w14:paraId="3847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32F283F">
            <w:pPr>
              <w:tabs>
                <w:tab w:val="left" w:pos="3578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 w14:paraId="1547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61ECD8A5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 w14:paraId="3026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 w14:paraId="52A12B0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 w14:paraId="3D49EE8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 w14:paraId="7467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6B462D5">
            <w:pPr>
              <w:tabs>
                <w:tab w:val="left" w:pos="3578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4.管理团队状况（完成单位为企业的填写）</w:t>
            </w:r>
          </w:p>
        </w:tc>
      </w:tr>
      <w:tr w14:paraId="3F7A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 w14:paraId="6F8C363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14:paraId="7DB68AC7"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E26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954A864">
            <w:pPr>
              <w:tabs>
                <w:tab w:val="left" w:pos="3578"/>
              </w:tabs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5.公司治理结构、管理结构状况（完成单位为企业的填写）</w:t>
            </w:r>
          </w:p>
        </w:tc>
      </w:tr>
      <w:tr w14:paraId="25AF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 w14:paraId="21853A2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 w14:paraId="0116C62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9EA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 w14:paraId="3CC2A98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 w14:paraId="7813CD3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 w14:paraId="624C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4638B91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6.财务状况（完成单位为企业的填写,可选项、仅供参考）</w:t>
            </w:r>
          </w:p>
        </w:tc>
      </w:tr>
      <w:tr w14:paraId="6CEA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799015E7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 w14:paraId="3C78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21969FF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 w14:paraId="6200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8266951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 w14:paraId="501B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4DC2BBC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 w14:paraId="3069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C14506B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7.评价机构意见（可选项、仅供参考）</w:t>
            </w:r>
          </w:p>
        </w:tc>
      </w:tr>
      <w:tr w14:paraId="79F5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710C051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 w14:paraId="55DDA3E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DF0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 w14:paraId="5F322A8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 w14:paraId="216E26F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 w14:paraId="08E97EB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 w14:paraId="3D22D1B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 w14:paraId="53E5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 w14:paraId="03D50B21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7.3评价意见</w:t>
            </w:r>
          </w:p>
          <w:p w14:paraId="27074C2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8B27086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F22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3129B0A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8.科技成果自评（可选项、仅供参考）</w:t>
            </w:r>
          </w:p>
          <w:p w14:paraId="5985EAA3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（科技成果完成单位进行自我评价）</w:t>
            </w:r>
          </w:p>
        </w:tc>
      </w:tr>
      <w:tr w14:paraId="5424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0B231CD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 w14:paraId="1FFF278B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 w14:paraId="0E6C44E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101C7798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1685A66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3D9EBD2B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06C9FA3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21F9837F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67EA8DAF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11AC4938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0933291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11F2143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15B95495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228CD2D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0338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623" w:type="dxa"/>
            <w:gridSpan w:val="6"/>
            <w:shd w:val="clear" w:color="auto" w:fill="FFFFFF"/>
          </w:tcPr>
          <w:p w14:paraId="1A29098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 w14:paraId="657F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96D6DEA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9.科技成果获奖情况（可选项、仅供参考）</w:t>
            </w:r>
          </w:p>
        </w:tc>
      </w:tr>
      <w:tr w14:paraId="3316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 w14:paraId="3EC8727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F8636F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14:paraId="04045AD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14:paraId="576A3A5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14:paraId="0CA09AB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14:paraId="69F6B58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 w14:paraId="78A0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vAlign w:val="center"/>
          </w:tcPr>
          <w:p w14:paraId="215B81E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8EC395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374F370C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0782CA14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7126D0AB">
            <w:pPr>
              <w:autoSpaceDE w:val="0"/>
              <w:autoSpaceDN w:val="0"/>
              <w:adjustRightIn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31B7FBF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9FB94E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6936DA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71D0262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EB7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vAlign w:val="center"/>
          </w:tcPr>
          <w:p w14:paraId="4DC591E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B0CC67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1AE6D79A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4F7F8AED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0ACEB1F0">
            <w:pPr>
              <w:autoSpaceDE w:val="0"/>
              <w:autoSpaceDN w:val="0"/>
              <w:adjustRightIn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3CF8170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FBF66D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611E4B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1B81D1F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3D5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vAlign w:val="center"/>
          </w:tcPr>
          <w:p w14:paraId="085E5F8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EE568B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17B13151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23851489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3435C6EF">
            <w:pPr>
              <w:autoSpaceDE w:val="0"/>
              <w:autoSpaceDN w:val="0"/>
              <w:adjustRightIn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3EC650F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7311EB7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42AC50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4278F61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4710EB39"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E067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ThiNzFjYTc2MWIwMTZjNzJjZGQxNWZkNTIxMzkifQ=="/>
  </w:docVars>
  <w:rsids>
    <w:rsidRoot w:val="62D63E55"/>
    <w:rsid w:val="00553AB7"/>
    <w:rsid w:val="00604A52"/>
    <w:rsid w:val="00666EA6"/>
    <w:rsid w:val="00A52EC7"/>
    <w:rsid w:val="00BE08AF"/>
    <w:rsid w:val="5AFA09A3"/>
    <w:rsid w:val="5CC50F10"/>
    <w:rsid w:val="62D63E55"/>
    <w:rsid w:val="A3EFD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6</Pages>
  <Words>2127</Words>
  <Characters>2223</Characters>
  <Lines>18</Lines>
  <Paragraphs>5</Paragraphs>
  <TotalTime>49</TotalTime>
  <ScaleCrop>false</ScaleCrop>
  <LinksUpToDate>false</LinksUpToDate>
  <CharactersWithSpaces>2376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2023-05-08T14:14:00Z</dcterms:created>
  <dc:creator>'Always</dc:creator>
  <cp:lastModifiedBy>Study嗯</cp:lastModifiedBy>
  <dcterms:modified xsi:type="dcterms:W3CDTF">2024-10-18T07:20:05Z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4936520FFA1A42149C9C73ACBF0E4D1A_13</vt:lpwstr>
  </property>
</Properties>
</file>